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Attivo il bando per la selezione di </w:t>
      </w:r>
      <w:r w:rsidRPr="0089050B">
        <w:rPr>
          <w:rFonts w:ascii="Verdana" w:eastAsia="Times New Roman" w:hAnsi="Verdana" w:cs="Times New Roman"/>
          <w:b/>
          <w:bCs/>
          <w:color w:val="02243F"/>
          <w:sz w:val="18"/>
          <w:szCs w:val="18"/>
        </w:rPr>
        <w:t>39.646</w:t>
      </w:r>
      <w:r w:rsidRPr="0089050B">
        <w:rPr>
          <w:rFonts w:ascii="Verdana" w:eastAsia="Times New Roman" w:hAnsi="Verdana" w:cs="Times New Roman"/>
          <w:color w:val="02243F"/>
          <w:sz w:val="18"/>
          <w:szCs w:val="18"/>
        </w:rPr>
        <w:t> operatori volontari da impiegare in </w:t>
      </w:r>
      <w:r w:rsidRPr="0089050B">
        <w:rPr>
          <w:rFonts w:ascii="Verdana" w:eastAsia="Times New Roman" w:hAnsi="Verdana" w:cs="Times New Roman"/>
          <w:b/>
          <w:bCs/>
          <w:color w:val="02243F"/>
          <w:sz w:val="18"/>
          <w:szCs w:val="18"/>
        </w:rPr>
        <w:t>3.797</w:t>
      </w:r>
      <w:r w:rsidRPr="0089050B">
        <w:rPr>
          <w:rFonts w:ascii="Verdana" w:eastAsia="Times New Roman" w:hAnsi="Verdana" w:cs="Times New Roman"/>
          <w:color w:val="02243F"/>
          <w:sz w:val="18"/>
          <w:szCs w:val="18"/>
        </w:rPr>
        <w:t> progetti di servizio civile universale in Italia e all’estero.</w:t>
      </w:r>
    </w:p>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In particolare:</w:t>
      </w:r>
    </w:p>
    <w:p w:rsidR="0089050B" w:rsidRPr="0089050B" w:rsidRDefault="0089050B" w:rsidP="0089050B">
      <w:pPr>
        <w:numPr>
          <w:ilvl w:val="0"/>
          <w:numId w:val="1"/>
        </w:numPr>
        <w:shd w:val="clear" w:color="auto" w:fill="FFFFFF"/>
        <w:spacing w:before="75" w:after="100" w:afterAutospacing="1" w:line="240" w:lineRule="auto"/>
        <w:ind w:left="300"/>
        <w:rPr>
          <w:rFonts w:ascii="Verdana" w:eastAsia="Times New Roman" w:hAnsi="Verdana" w:cs="Times New Roman"/>
          <w:color w:val="02243F"/>
          <w:sz w:val="18"/>
          <w:szCs w:val="18"/>
        </w:rPr>
      </w:pPr>
      <w:r w:rsidRPr="0089050B">
        <w:rPr>
          <w:rFonts w:ascii="Verdana" w:eastAsia="Times New Roman" w:hAnsi="Verdana" w:cs="Times New Roman"/>
          <w:b/>
          <w:bCs/>
          <w:color w:val="02243F"/>
          <w:sz w:val="18"/>
          <w:szCs w:val="18"/>
        </w:rPr>
        <w:t>20.223</w:t>
      </w:r>
      <w:r w:rsidRPr="0089050B">
        <w:rPr>
          <w:rFonts w:ascii="Verdana" w:eastAsia="Times New Roman" w:hAnsi="Verdana" w:cs="Times New Roman"/>
          <w:color w:val="02243F"/>
          <w:sz w:val="18"/>
          <w:szCs w:val="18"/>
        </w:rPr>
        <w:t> operatori volontari saranno avviati in servizio in </w:t>
      </w:r>
      <w:r w:rsidRPr="0089050B">
        <w:rPr>
          <w:rFonts w:ascii="Verdana" w:eastAsia="Times New Roman" w:hAnsi="Verdana" w:cs="Times New Roman"/>
          <w:b/>
          <w:bCs/>
          <w:color w:val="02243F"/>
          <w:sz w:val="18"/>
          <w:szCs w:val="18"/>
        </w:rPr>
        <w:t>1.454 </w:t>
      </w:r>
      <w:r w:rsidRPr="0089050B">
        <w:rPr>
          <w:rFonts w:ascii="Verdana" w:eastAsia="Times New Roman" w:hAnsi="Verdana" w:cs="Times New Roman"/>
          <w:color w:val="02243F"/>
          <w:sz w:val="18"/>
          <w:szCs w:val="18"/>
        </w:rPr>
        <w:t xml:space="preserve">progetti “ordinari” da realizzarsi in Italia presentati dagli enti iscritti all’Albo di servizio civile universale o all’Albo nazionale (Allegato </w:t>
      </w:r>
      <w:proofErr w:type="gramStart"/>
      <w:r w:rsidRPr="0089050B">
        <w:rPr>
          <w:rFonts w:ascii="Verdana" w:eastAsia="Times New Roman" w:hAnsi="Verdana" w:cs="Times New Roman"/>
          <w:color w:val="02243F"/>
          <w:sz w:val="18"/>
          <w:szCs w:val="18"/>
        </w:rPr>
        <w:t>1</w:t>
      </w:r>
      <w:proofErr w:type="gramEnd"/>
      <w:r w:rsidRPr="0089050B">
        <w:rPr>
          <w:rFonts w:ascii="Verdana" w:eastAsia="Times New Roman" w:hAnsi="Verdana" w:cs="Times New Roman"/>
          <w:color w:val="02243F"/>
          <w:sz w:val="18"/>
          <w:szCs w:val="18"/>
        </w:rPr>
        <w:t>);</w:t>
      </w:r>
    </w:p>
    <w:p w:rsidR="0089050B" w:rsidRPr="0089050B" w:rsidRDefault="0089050B" w:rsidP="0089050B">
      <w:pPr>
        <w:numPr>
          <w:ilvl w:val="0"/>
          <w:numId w:val="1"/>
        </w:numPr>
        <w:shd w:val="clear" w:color="auto" w:fill="FFFFFF"/>
        <w:spacing w:before="75" w:after="100" w:afterAutospacing="1" w:line="240" w:lineRule="auto"/>
        <w:ind w:left="300"/>
        <w:rPr>
          <w:rFonts w:ascii="Verdana" w:eastAsia="Times New Roman" w:hAnsi="Verdana" w:cs="Times New Roman"/>
          <w:color w:val="02243F"/>
          <w:sz w:val="18"/>
          <w:szCs w:val="18"/>
        </w:rPr>
      </w:pPr>
      <w:r w:rsidRPr="0089050B">
        <w:rPr>
          <w:rFonts w:ascii="Verdana" w:eastAsia="Times New Roman" w:hAnsi="Verdana" w:cs="Times New Roman"/>
          <w:b/>
          <w:bCs/>
          <w:color w:val="02243F"/>
          <w:sz w:val="18"/>
          <w:szCs w:val="18"/>
        </w:rPr>
        <w:t>951</w:t>
      </w:r>
      <w:r w:rsidRPr="0089050B">
        <w:rPr>
          <w:rFonts w:ascii="Verdana" w:eastAsia="Times New Roman" w:hAnsi="Verdana" w:cs="Times New Roman"/>
          <w:color w:val="02243F"/>
          <w:sz w:val="18"/>
          <w:szCs w:val="18"/>
        </w:rPr>
        <w:t> operatori volontari saranno avviati in servizio in </w:t>
      </w:r>
      <w:r w:rsidRPr="0089050B">
        <w:rPr>
          <w:rFonts w:ascii="Verdana" w:eastAsia="Times New Roman" w:hAnsi="Verdana" w:cs="Times New Roman"/>
          <w:b/>
          <w:bCs/>
          <w:color w:val="02243F"/>
          <w:sz w:val="18"/>
          <w:szCs w:val="18"/>
        </w:rPr>
        <w:t>130</w:t>
      </w:r>
      <w:r w:rsidRPr="0089050B">
        <w:rPr>
          <w:rFonts w:ascii="Verdana" w:eastAsia="Times New Roman" w:hAnsi="Verdana" w:cs="Times New Roman"/>
          <w:color w:val="02243F"/>
          <w:sz w:val="18"/>
          <w:szCs w:val="18"/>
        </w:rPr>
        <w:t xml:space="preserve"> progetti “ordinari” da realizzarsi all’estero presentati dagli enti iscritti all’Albo di servizio civile universale, all’Albo nazionale o agli Albi delle Regioni e delle Province Autonome (Allegato </w:t>
      </w:r>
      <w:proofErr w:type="gramStart"/>
      <w:r w:rsidRPr="0089050B">
        <w:rPr>
          <w:rFonts w:ascii="Verdana" w:eastAsia="Times New Roman" w:hAnsi="Verdana" w:cs="Times New Roman"/>
          <w:color w:val="02243F"/>
          <w:sz w:val="18"/>
          <w:szCs w:val="18"/>
        </w:rPr>
        <w:t>2</w:t>
      </w:r>
      <w:proofErr w:type="gramEnd"/>
      <w:r w:rsidRPr="0089050B">
        <w:rPr>
          <w:rFonts w:ascii="Verdana" w:eastAsia="Times New Roman" w:hAnsi="Verdana" w:cs="Times New Roman"/>
          <w:color w:val="02243F"/>
          <w:sz w:val="18"/>
          <w:szCs w:val="18"/>
        </w:rPr>
        <w:t>);</w:t>
      </w:r>
    </w:p>
    <w:p w:rsidR="0089050B" w:rsidRPr="0089050B" w:rsidRDefault="0089050B" w:rsidP="0089050B">
      <w:pPr>
        <w:numPr>
          <w:ilvl w:val="0"/>
          <w:numId w:val="1"/>
        </w:numPr>
        <w:shd w:val="clear" w:color="auto" w:fill="FFFFFF"/>
        <w:spacing w:before="75" w:after="100" w:afterAutospacing="1" w:line="240" w:lineRule="auto"/>
        <w:ind w:left="300"/>
        <w:rPr>
          <w:rFonts w:ascii="Verdana" w:eastAsia="Times New Roman" w:hAnsi="Verdana" w:cs="Times New Roman"/>
          <w:color w:val="02243F"/>
          <w:sz w:val="18"/>
          <w:szCs w:val="18"/>
        </w:rPr>
      </w:pPr>
      <w:r w:rsidRPr="0089050B">
        <w:rPr>
          <w:rFonts w:ascii="Verdana" w:eastAsia="Times New Roman" w:hAnsi="Verdana" w:cs="Times New Roman"/>
          <w:b/>
          <w:bCs/>
          <w:color w:val="02243F"/>
          <w:sz w:val="18"/>
          <w:szCs w:val="18"/>
        </w:rPr>
        <w:t>2.196</w:t>
      </w:r>
      <w:r w:rsidRPr="0089050B">
        <w:rPr>
          <w:rFonts w:ascii="Verdana" w:eastAsia="Times New Roman" w:hAnsi="Verdana" w:cs="Times New Roman"/>
          <w:color w:val="02243F"/>
          <w:sz w:val="18"/>
          <w:szCs w:val="18"/>
        </w:rPr>
        <w:t> operatori volontari saranno avviati in servizio in </w:t>
      </w:r>
      <w:r w:rsidRPr="0089050B">
        <w:rPr>
          <w:rFonts w:ascii="Verdana" w:eastAsia="Times New Roman" w:hAnsi="Verdana" w:cs="Times New Roman"/>
          <w:b/>
          <w:bCs/>
          <w:color w:val="02243F"/>
          <w:sz w:val="18"/>
          <w:szCs w:val="18"/>
        </w:rPr>
        <w:t>167</w:t>
      </w:r>
      <w:r w:rsidRPr="0089050B">
        <w:rPr>
          <w:rFonts w:ascii="Verdana" w:eastAsia="Times New Roman" w:hAnsi="Verdana" w:cs="Times New Roman"/>
          <w:color w:val="02243F"/>
          <w:sz w:val="18"/>
          <w:szCs w:val="18"/>
        </w:rPr>
        <w:t xml:space="preserve"> progetti con misure aggiuntive da realizzarsi in Italia presentati dagli enti iscritti all’Albo di servizio civile universale, all’Albo nazionale o agli Albi delle Regioni e delle Province Autonome (Allegato </w:t>
      </w:r>
      <w:proofErr w:type="gramStart"/>
      <w:r w:rsidRPr="0089050B">
        <w:rPr>
          <w:rFonts w:ascii="Verdana" w:eastAsia="Times New Roman" w:hAnsi="Verdana" w:cs="Times New Roman"/>
          <w:color w:val="02243F"/>
          <w:sz w:val="18"/>
          <w:szCs w:val="18"/>
        </w:rPr>
        <w:t>3</w:t>
      </w:r>
      <w:proofErr w:type="gramEnd"/>
      <w:r w:rsidRPr="0089050B">
        <w:rPr>
          <w:rFonts w:ascii="Verdana" w:eastAsia="Times New Roman" w:hAnsi="Verdana" w:cs="Times New Roman"/>
          <w:color w:val="02243F"/>
          <w:sz w:val="18"/>
          <w:szCs w:val="18"/>
        </w:rPr>
        <w:t>);</w:t>
      </w:r>
    </w:p>
    <w:p w:rsidR="0089050B" w:rsidRPr="0089050B" w:rsidRDefault="0089050B" w:rsidP="0089050B">
      <w:pPr>
        <w:numPr>
          <w:ilvl w:val="0"/>
          <w:numId w:val="1"/>
        </w:numPr>
        <w:shd w:val="clear" w:color="auto" w:fill="FFFFFF"/>
        <w:spacing w:before="75" w:after="100" w:afterAutospacing="1" w:line="240" w:lineRule="auto"/>
        <w:ind w:left="300"/>
        <w:rPr>
          <w:rFonts w:ascii="Verdana" w:eastAsia="Times New Roman" w:hAnsi="Verdana" w:cs="Times New Roman"/>
          <w:color w:val="02243F"/>
          <w:sz w:val="18"/>
          <w:szCs w:val="18"/>
        </w:rPr>
      </w:pPr>
      <w:r w:rsidRPr="0089050B">
        <w:rPr>
          <w:rFonts w:ascii="Verdana" w:eastAsia="Times New Roman" w:hAnsi="Verdana" w:cs="Times New Roman"/>
          <w:b/>
          <w:bCs/>
          <w:color w:val="02243F"/>
          <w:sz w:val="18"/>
          <w:szCs w:val="18"/>
        </w:rPr>
        <w:t>16.276</w:t>
      </w:r>
      <w:r w:rsidRPr="0089050B">
        <w:rPr>
          <w:rFonts w:ascii="Verdana" w:eastAsia="Times New Roman" w:hAnsi="Verdana" w:cs="Times New Roman"/>
          <w:color w:val="02243F"/>
          <w:sz w:val="18"/>
          <w:szCs w:val="18"/>
        </w:rPr>
        <w:t> operatori volontari saranno avviati in servizio in </w:t>
      </w:r>
      <w:r w:rsidRPr="0089050B">
        <w:rPr>
          <w:rFonts w:ascii="Verdana" w:eastAsia="Times New Roman" w:hAnsi="Verdana" w:cs="Times New Roman"/>
          <w:b/>
          <w:bCs/>
          <w:color w:val="02243F"/>
          <w:sz w:val="18"/>
          <w:szCs w:val="18"/>
        </w:rPr>
        <w:t>2.046</w:t>
      </w:r>
      <w:r w:rsidRPr="0089050B">
        <w:rPr>
          <w:rFonts w:ascii="Verdana" w:eastAsia="Times New Roman" w:hAnsi="Verdana" w:cs="Times New Roman"/>
          <w:color w:val="02243F"/>
          <w:sz w:val="18"/>
          <w:szCs w:val="18"/>
        </w:rPr>
        <w:t> progetti “ordinari” da realizzarsi in Italia presentati dagli enti iscritti agli Albi delle Regioni e delle Province Autonome, da realizzarsi nei territori di propria competenza (Allegati 4 - 24).</w:t>
      </w:r>
    </w:p>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 xml:space="preserve">I progetti hanno una durata tra </w:t>
      </w:r>
      <w:proofErr w:type="gramStart"/>
      <w:r w:rsidRPr="0089050B">
        <w:rPr>
          <w:rFonts w:ascii="Verdana" w:eastAsia="Times New Roman" w:hAnsi="Verdana" w:cs="Times New Roman"/>
          <w:color w:val="02243F"/>
          <w:sz w:val="18"/>
          <w:szCs w:val="18"/>
        </w:rPr>
        <w:t>8</w:t>
      </w:r>
      <w:proofErr w:type="gramEnd"/>
      <w:r w:rsidRPr="0089050B">
        <w:rPr>
          <w:rFonts w:ascii="Verdana" w:eastAsia="Times New Roman" w:hAnsi="Verdana" w:cs="Times New Roman"/>
          <w:color w:val="02243F"/>
          <w:sz w:val="18"/>
          <w:szCs w:val="18"/>
        </w:rPr>
        <w:t xml:space="preserve"> e 12 mesi, con un orario di servizio pari a 25 ore settimanali oppure con un monte ore annuo che varia, in maniera commisurata, tra le 1145 ore per i progetti di 12 mesi e le 765 ore per i progetti di 8 mesi.</w:t>
      </w:r>
    </w:p>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proofErr w:type="gramStart"/>
      <w:r w:rsidRPr="0089050B">
        <w:rPr>
          <w:rFonts w:ascii="Verdana" w:eastAsia="Times New Roman" w:hAnsi="Verdana" w:cs="Times New Roman"/>
          <w:color w:val="02243F"/>
          <w:sz w:val="18"/>
          <w:szCs w:val="18"/>
        </w:rPr>
        <w:t>Per poter</w:t>
      </w:r>
      <w:proofErr w:type="gramEnd"/>
      <w:r w:rsidRPr="0089050B">
        <w:rPr>
          <w:rFonts w:ascii="Verdana" w:eastAsia="Times New Roman" w:hAnsi="Verdana" w:cs="Times New Roman"/>
          <w:color w:val="02243F"/>
          <w:sz w:val="18"/>
          <w:szCs w:val="18"/>
        </w:rPr>
        <w:t xml:space="preserve"> partecipare alla selezione occorre innanzitutto individuare il progetto di SCU.</w:t>
      </w:r>
    </w:p>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Per avere l'elenco dei progetti di SCU in Italia e all'Estero occorre utilizzare i motori di ricerca "</w:t>
      </w:r>
      <w:hyperlink r:id="rId6" w:anchor="Progetti" w:history="1">
        <w:r w:rsidRPr="0089050B">
          <w:rPr>
            <w:rFonts w:ascii="Verdana" w:eastAsia="Times New Roman" w:hAnsi="Verdana" w:cs="Times New Roman"/>
            <w:color w:val="253C5B"/>
            <w:sz w:val="18"/>
            <w:szCs w:val="18"/>
            <w:u w:val="single"/>
          </w:rPr>
          <w:t>Scegli il tuo progetto in Italia</w:t>
        </w:r>
      </w:hyperlink>
      <w:r w:rsidRPr="0089050B">
        <w:rPr>
          <w:rFonts w:ascii="Verdana" w:eastAsia="Times New Roman" w:hAnsi="Verdana" w:cs="Times New Roman"/>
          <w:color w:val="02243F"/>
          <w:sz w:val="18"/>
          <w:szCs w:val="18"/>
        </w:rPr>
        <w:t>" e "</w:t>
      </w:r>
      <w:hyperlink r:id="rId7" w:anchor="Progetti" w:history="1">
        <w:r w:rsidRPr="0089050B">
          <w:rPr>
            <w:rFonts w:ascii="Verdana" w:eastAsia="Times New Roman" w:hAnsi="Verdana" w:cs="Times New Roman"/>
            <w:color w:val="253C5B"/>
            <w:sz w:val="18"/>
            <w:szCs w:val="18"/>
            <w:u w:val="single"/>
          </w:rPr>
          <w:t>Scegli il tuo progetto all'Estero</w:t>
        </w:r>
      </w:hyperlink>
      <w:r w:rsidRPr="0089050B">
        <w:rPr>
          <w:rFonts w:ascii="Verdana" w:eastAsia="Times New Roman" w:hAnsi="Verdana" w:cs="Times New Roman"/>
          <w:color w:val="02243F"/>
          <w:sz w:val="18"/>
          <w:szCs w:val="18"/>
        </w:rPr>
        <w:t xml:space="preserve">", disponibili nella sezione Progetti di questa pagina. Cliccando soltanto il tasto CERCA (senza </w:t>
      </w:r>
      <w:proofErr w:type="gramStart"/>
      <w:r w:rsidRPr="0089050B">
        <w:rPr>
          <w:rFonts w:ascii="Verdana" w:eastAsia="Times New Roman" w:hAnsi="Verdana" w:cs="Times New Roman"/>
          <w:color w:val="02243F"/>
          <w:sz w:val="18"/>
          <w:szCs w:val="18"/>
        </w:rPr>
        <w:t>effettuare</w:t>
      </w:r>
      <w:proofErr w:type="gramEnd"/>
      <w:r w:rsidRPr="0089050B">
        <w:rPr>
          <w:rFonts w:ascii="Verdana" w:eastAsia="Times New Roman" w:hAnsi="Verdana" w:cs="Times New Roman"/>
          <w:color w:val="02243F"/>
          <w:sz w:val="18"/>
          <w:szCs w:val="18"/>
        </w:rPr>
        <w:t xml:space="preserve">, quindi, una scelta negli altri campi proposti) si ottiene l’elenco completo di tutti i progetti. Per </w:t>
      </w:r>
      <w:proofErr w:type="gramStart"/>
      <w:r w:rsidRPr="0089050B">
        <w:rPr>
          <w:rFonts w:ascii="Verdana" w:eastAsia="Times New Roman" w:hAnsi="Verdana" w:cs="Times New Roman"/>
          <w:color w:val="02243F"/>
          <w:sz w:val="18"/>
          <w:szCs w:val="18"/>
        </w:rPr>
        <w:t>effettuare</w:t>
      </w:r>
      <w:proofErr w:type="gramEnd"/>
      <w:r w:rsidRPr="0089050B">
        <w:rPr>
          <w:rFonts w:ascii="Verdana" w:eastAsia="Times New Roman" w:hAnsi="Verdana" w:cs="Times New Roman"/>
          <w:color w:val="02243F"/>
          <w:sz w:val="18"/>
          <w:szCs w:val="18"/>
        </w:rPr>
        <w:t xml:space="preserve">, invece, una ricerca mirata di un progetto è possibile selezionare i valori delle voci che interessano. Nella pagina di dettaglio del progetto </w:t>
      </w:r>
      <w:proofErr w:type="gramStart"/>
      <w:r w:rsidRPr="0089050B">
        <w:rPr>
          <w:rFonts w:ascii="Verdana" w:eastAsia="Times New Roman" w:hAnsi="Verdana" w:cs="Times New Roman"/>
          <w:color w:val="02243F"/>
          <w:sz w:val="18"/>
          <w:szCs w:val="18"/>
        </w:rPr>
        <w:t>viene</w:t>
      </w:r>
      <w:proofErr w:type="gramEnd"/>
      <w:r w:rsidRPr="0089050B">
        <w:rPr>
          <w:rFonts w:ascii="Verdana" w:eastAsia="Times New Roman" w:hAnsi="Verdana" w:cs="Times New Roman"/>
          <w:color w:val="02243F"/>
          <w:sz w:val="18"/>
          <w:szCs w:val="18"/>
        </w:rPr>
        <w:t xml:space="preserve"> visualizzato anche il numero delle domande pervenute per quella sede; questo dato è aggiornato al giorno precedente la visualizzazione.</w:t>
      </w:r>
    </w:p>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 xml:space="preserve">Dopo aver selezionato il progetto d’interesse, occorre consultare </w:t>
      </w:r>
      <w:proofErr w:type="gramStart"/>
      <w:r w:rsidRPr="0089050B">
        <w:rPr>
          <w:rFonts w:ascii="Verdana" w:eastAsia="Times New Roman" w:hAnsi="Verdana" w:cs="Times New Roman"/>
          <w:color w:val="02243F"/>
          <w:sz w:val="18"/>
          <w:szCs w:val="18"/>
        </w:rPr>
        <w:t>la </w:t>
      </w:r>
      <w:proofErr w:type="gramEnd"/>
      <w:r w:rsidRPr="0089050B">
        <w:rPr>
          <w:rFonts w:ascii="Verdana" w:eastAsia="Times New Roman" w:hAnsi="Verdana" w:cs="Times New Roman"/>
          <w:i/>
          <w:iCs/>
          <w:color w:val="02243F"/>
          <w:sz w:val="18"/>
          <w:szCs w:val="18"/>
        </w:rPr>
        <w:t>home page</w:t>
      </w:r>
      <w:r w:rsidRPr="0089050B">
        <w:rPr>
          <w:rFonts w:ascii="Verdana" w:eastAsia="Times New Roman" w:hAnsi="Verdana" w:cs="Times New Roman"/>
          <w:color w:val="02243F"/>
          <w:sz w:val="18"/>
          <w:szCs w:val="18"/>
        </w:rPr>
        <w:t> del sito dell’ente, dove è pubblicata la scheda contenente gli elementi essenziali del progetto.</w:t>
      </w:r>
    </w:p>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r w:rsidRPr="0089050B">
        <w:rPr>
          <w:rFonts w:ascii="Verdana" w:eastAsia="Times New Roman" w:hAnsi="Verdana" w:cs="Times New Roman"/>
          <w:b/>
          <w:bCs/>
          <w:color w:val="02243F"/>
          <w:sz w:val="18"/>
          <w:szCs w:val="18"/>
        </w:rPr>
        <w:t>Gli aspiranti operatori volontari dovranno presentare la domanda di partecipazione esclusivamente attraverso la piattaforma Domanda on Line (DOL) raggiungibile tramite PC, </w:t>
      </w:r>
      <w:r w:rsidRPr="0089050B">
        <w:rPr>
          <w:rFonts w:ascii="Verdana" w:eastAsia="Times New Roman" w:hAnsi="Verdana" w:cs="Times New Roman"/>
          <w:b/>
          <w:bCs/>
          <w:i/>
          <w:iCs/>
          <w:color w:val="02243F"/>
          <w:sz w:val="18"/>
          <w:szCs w:val="18"/>
        </w:rPr>
        <w:t>tablet</w:t>
      </w:r>
      <w:r w:rsidRPr="0089050B">
        <w:rPr>
          <w:rFonts w:ascii="Verdana" w:eastAsia="Times New Roman" w:hAnsi="Verdana" w:cs="Times New Roman"/>
          <w:b/>
          <w:bCs/>
          <w:color w:val="02243F"/>
          <w:sz w:val="18"/>
          <w:szCs w:val="18"/>
        </w:rPr>
        <w:t> e </w:t>
      </w:r>
      <w:r w:rsidRPr="0089050B">
        <w:rPr>
          <w:rFonts w:ascii="Verdana" w:eastAsia="Times New Roman" w:hAnsi="Verdana" w:cs="Times New Roman"/>
          <w:b/>
          <w:bCs/>
          <w:i/>
          <w:iCs/>
          <w:color w:val="02243F"/>
          <w:sz w:val="18"/>
          <w:szCs w:val="18"/>
        </w:rPr>
        <w:t>smartphone</w:t>
      </w:r>
      <w:r w:rsidRPr="0089050B">
        <w:rPr>
          <w:rFonts w:ascii="Verdana" w:eastAsia="Times New Roman" w:hAnsi="Verdana" w:cs="Times New Roman"/>
          <w:b/>
          <w:bCs/>
          <w:color w:val="02243F"/>
          <w:sz w:val="18"/>
          <w:szCs w:val="18"/>
        </w:rPr>
        <w:t> all’indirizzo </w:t>
      </w:r>
      <w:hyperlink r:id="rId8" w:history="1">
        <w:r w:rsidRPr="0089050B">
          <w:rPr>
            <w:rFonts w:ascii="Verdana" w:eastAsia="Times New Roman" w:hAnsi="Verdana" w:cs="Times New Roman"/>
            <w:b/>
            <w:bCs/>
            <w:color w:val="253C5B"/>
            <w:sz w:val="18"/>
            <w:szCs w:val="18"/>
            <w:u w:val="single"/>
          </w:rPr>
          <w:t>https://domandaonline.serviziocivile.it</w:t>
        </w:r>
      </w:hyperlink>
      <w:r w:rsidRPr="0089050B">
        <w:rPr>
          <w:rFonts w:ascii="Verdana" w:eastAsia="Times New Roman" w:hAnsi="Verdana" w:cs="Times New Roman"/>
          <w:b/>
          <w:bCs/>
          <w:color w:val="02243F"/>
          <w:sz w:val="18"/>
          <w:szCs w:val="18"/>
        </w:rPr>
        <w:t>. Le domande di partecipazione devono essere presentate entro e non oltre le ore 14.00 del 10 ottobre 2019.</w:t>
      </w:r>
    </w:p>
    <w:p w:rsidR="0089050B" w:rsidRPr="0089050B" w:rsidRDefault="0089050B" w:rsidP="0089050B">
      <w:pPr>
        <w:shd w:val="clear" w:color="auto" w:fill="FFFFFF"/>
        <w:spacing w:before="100" w:beforeAutospacing="1" w:after="100" w:afterAutospacing="1" w:line="240" w:lineRule="auto"/>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 xml:space="preserve">Per accedere ai servizi di compilazione e presentazione domanda sulla piattaforma DOL occorre essere riconosciuto dal sistema, che può avvenire in due </w:t>
      </w:r>
      <w:proofErr w:type="gramStart"/>
      <w:r w:rsidRPr="0089050B">
        <w:rPr>
          <w:rFonts w:ascii="Verdana" w:eastAsia="Times New Roman" w:hAnsi="Verdana" w:cs="Times New Roman"/>
          <w:color w:val="02243F"/>
          <w:sz w:val="18"/>
          <w:szCs w:val="18"/>
        </w:rPr>
        <w:t>modalità</w:t>
      </w:r>
      <w:proofErr w:type="gramEnd"/>
      <w:r w:rsidRPr="0089050B">
        <w:rPr>
          <w:rFonts w:ascii="Verdana" w:eastAsia="Times New Roman" w:hAnsi="Verdana" w:cs="Times New Roman"/>
          <w:color w:val="02243F"/>
          <w:sz w:val="18"/>
          <w:szCs w:val="18"/>
        </w:rPr>
        <w:t>:</w:t>
      </w:r>
    </w:p>
    <w:p w:rsidR="0089050B" w:rsidRPr="0089050B" w:rsidRDefault="0089050B" w:rsidP="0089050B">
      <w:pPr>
        <w:numPr>
          <w:ilvl w:val="0"/>
          <w:numId w:val="2"/>
        </w:numPr>
        <w:shd w:val="clear" w:color="auto" w:fill="FFFFFF"/>
        <w:spacing w:before="100" w:beforeAutospacing="1" w:after="100" w:afterAutospacing="1" w:line="240" w:lineRule="auto"/>
        <w:ind w:left="300"/>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I cittadini italiani residenti in Italia o all’estero e i cittadini di Paesi extra Unione Europea regolarmente soggiornanti in Italia possono accedervi esclusivamente con SPID, il Sistema Pubblico di Identità Digitale. Sul sito dell’Agenzia per l’Italia Digitale </w:t>
      </w:r>
      <w:hyperlink r:id="rId9" w:history="1">
        <w:r w:rsidRPr="0089050B">
          <w:rPr>
            <w:rFonts w:ascii="Verdana" w:eastAsia="Times New Roman" w:hAnsi="Verdana" w:cs="Times New Roman"/>
            <w:color w:val="253C5B"/>
            <w:sz w:val="18"/>
            <w:szCs w:val="18"/>
            <w:u w:val="single"/>
          </w:rPr>
          <w:t>agid.gov.it/</w:t>
        </w:r>
        <w:proofErr w:type="spellStart"/>
        <w:r w:rsidRPr="0089050B">
          <w:rPr>
            <w:rFonts w:ascii="Verdana" w:eastAsia="Times New Roman" w:hAnsi="Verdana" w:cs="Times New Roman"/>
            <w:color w:val="253C5B"/>
            <w:sz w:val="18"/>
            <w:szCs w:val="18"/>
            <w:u w:val="single"/>
          </w:rPr>
          <w:t>it</w:t>
        </w:r>
        <w:proofErr w:type="spellEnd"/>
        <w:r w:rsidRPr="0089050B">
          <w:rPr>
            <w:rFonts w:ascii="Verdana" w:eastAsia="Times New Roman" w:hAnsi="Verdana" w:cs="Times New Roman"/>
            <w:color w:val="253C5B"/>
            <w:sz w:val="18"/>
            <w:szCs w:val="18"/>
            <w:u w:val="single"/>
          </w:rPr>
          <w:t>/piattaforme/</w:t>
        </w:r>
        <w:proofErr w:type="spellStart"/>
        <w:r w:rsidRPr="0089050B">
          <w:rPr>
            <w:rFonts w:ascii="Verdana" w:eastAsia="Times New Roman" w:hAnsi="Verdana" w:cs="Times New Roman"/>
            <w:color w:val="253C5B"/>
            <w:sz w:val="18"/>
            <w:szCs w:val="18"/>
            <w:u w:val="single"/>
          </w:rPr>
          <w:t>spid</w:t>
        </w:r>
        <w:proofErr w:type="spellEnd"/>
      </w:hyperlink>
      <w:r w:rsidRPr="0089050B">
        <w:rPr>
          <w:rFonts w:ascii="Verdana" w:eastAsia="Times New Roman" w:hAnsi="Verdana" w:cs="Times New Roman"/>
          <w:color w:val="02243F"/>
          <w:sz w:val="18"/>
          <w:szCs w:val="18"/>
        </w:rPr>
        <w:t> sono disponibili tutte le informazioni su cosa è SPID, quali servizi offre e come si richiede.</w:t>
      </w:r>
    </w:p>
    <w:p w:rsidR="0089050B" w:rsidRPr="0089050B" w:rsidRDefault="0089050B" w:rsidP="0089050B">
      <w:pPr>
        <w:numPr>
          <w:ilvl w:val="0"/>
          <w:numId w:val="2"/>
        </w:numPr>
        <w:shd w:val="clear" w:color="auto" w:fill="FFFFFF"/>
        <w:spacing w:before="100" w:beforeAutospacing="1" w:after="100" w:afterAutospacing="1" w:line="240" w:lineRule="auto"/>
        <w:ind w:left="300"/>
        <w:rPr>
          <w:rFonts w:ascii="Verdana" w:eastAsia="Times New Roman" w:hAnsi="Verdana" w:cs="Times New Roman"/>
          <w:color w:val="02243F"/>
          <w:sz w:val="18"/>
          <w:szCs w:val="18"/>
        </w:rPr>
      </w:pPr>
      <w:r w:rsidRPr="0089050B">
        <w:rPr>
          <w:rFonts w:ascii="Verdana" w:eastAsia="Times New Roman" w:hAnsi="Verdana" w:cs="Times New Roman"/>
          <w:color w:val="02243F"/>
          <w:sz w:val="18"/>
          <w:szCs w:val="18"/>
        </w:rPr>
        <w:t xml:space="preserve">I cittadini appartenenti </w:t>
      </w:r>
      <w:proofErr w:type="gramStart"/>
      <w:r w:rsidRPr="0089050B">
        <w:rPr>
          <w:rFonts w:ascii="Verdana" w:eastAsia="Times New Roman" w:hAnsi="Verdana" w:cs="Times New Roman"/>
          <w:color w:val="02243F"/>
          <w:sz w:val="18"/>
          <w:szCs w:val="18"/>
        </w:rPr>
        <w:t>ad</w:t>
      </w:r>
      <w:proofErr w:type="gramEnd"/>
      <w:r w:rsidRPr="0089050B">
        <w:rPr>
          <w:rFonts w:ascii="Verdana" w:eastAsia="Times New Roman" w:hAnsi="Verdana" w:cs="Times New Roman"/>
          <w:color w:val="02243F"/>
          <w:sz w:val="18"/>
          <w:szCs w:val="18"/>
        </w:rPr>
        <w:t xml:space="preserve"> un Paese dell’Unione Europea diverso dall’Italia o a Svizzera, Islanda, Norvegia e Liechtenstein, che ancora non possono </w:t>
      </w:r>
      <w:proofErr w:type="gramStart"/>
      <w:r w:rsidRPr="0089050B">
        <w:rPr>
          <w:rFonts w:ascii="Verdana" w:eastAsia="Times New Roman" w:hAnsi="Verdana" w:cs="Times New Roman"/>
          <w:color w:val="02243F"/>
          <w:sz w:val="18"/>
          <w:szCs w:val="18"/>
        </w:rPr>
        <w:t>disporre dello</w:t>
      </w:r>
      <w:proofErr w:type="gramEnd"/>
      <w:r w:rsidRPr="0089050B">
        <w:rPr>
          <w:rFonts w:ascii="Verdana" w:eastAsia="Times New Roman" w:hAnsi="Verdana" w:cs="Times New Roman"/>
          <w:color w:val="02243F"/>
          <w:sz w:val="18"/>
          <w:szCs w:val="18"/>
        </w:rPr>
        <w:t xml:space="preserve"> SPID, e i cittadini di Paesi extra Unione Europea in attesa di rilascio di permesso di soggiorno, possono accedere ai servizi della piattaforma DOL previa richiesta di apposite credenziali al Dipartimento, secondo una procedura disponibile sulla </w:t>
      </w:r>
      <w:r w:rsidRPr="0089050B">
        <w:rPr>
          <w:rFonts w:ascii="Verdana" w:eastAsia="Times New Roman" w:hAnsi="Verdana" w:cs="Times New Roman"/>
          <w:i/>
          <w:iCs/>
          <w:color w:val="02243F"/>
          <w:sz w:val="18"/>
          <w:szCs w:val="18"/>
        </w:rPr>
        <w:t>home page</w:t>
      </w:r>
      <w:r w:rsidRPr="0089050B">
        <w:rPr>
          <w:rFonts w:ascii="Verdana" w:eastAsia="Times New Roman" w:hAnsi="Verdana" w:cs="Times New Roman"/>
          <w:color w:val="02243F"/>
          <w:sz w:val="18"/>
          <w:szCs w:val="18"/>
        </w:rPr>
        <w:t> della piattaforma stessa.</w:t>
      </w:r>
    </w:p>
    <w:p w:rsidR="00686315" w:rsidRDefault="00686315">
      <w:bookmarkStart w:id="0" w:name="_GoBack"/>
      <w:bookmarkEnd w:id="0"/>
    </w:p>
    <w:sectPr w:rsidR="006863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27A85"/>
    <w:multiLevelType w:val="multilevel"/>
    <w:tmpl w:val="4972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92FF4"/>
    <w:multiLevelType w:val="multilevel"/>
    <w:tmpl w:val="CE1E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0B"/>
    <w:rsid w:val="00000E49"/>
    <w:rsid w:val="00007544"/>
    <w:rsid w:val="0001170D"/>
    <w:rsid w:val="00013126"/>
    <w:rsid w:val="0002379F"/>
    <w:rsid w:val="00023EFE"/>
    <w:rsid w:val="00024D8F"/>
    <w:rsid w:val="00025A17"/>
    <w:rsid w:val="00032F29"/>
    <w:rsid w:val="00035D31"/>
    <w:rsid w:val="000437C8"/>
    <w:rsid w:val="00096F74"/>
    <w:rsid w:val="000A62EB"/>
    <w:rsid w:val="000B3D56"/>
    <w:rsid w:val="000B4A38"/>
    <w:rsid w:val="000D00E7"/>
    <w:rsid w:val="000D04A8"/>
    <w:rsid w:val="000D4048"/>
    <w:rsid w:val="000D7510"/>
    <w:rsid w:val="000E501C"/>
    <w:rsid w:val="000F10D8"/>
    <w:rsid w:val="000F1A6F"/>
    <w:rsid w:val="001203BA"/>
    <w:rsid w:val="00121AFA"/>
    <w:rsid w:val="00131075"/>
    <w:rsid w:val="0013432A"/>
    <w:rsid w:val="001437E0"/>
    <w:rsid w:val="001545BE"/>
    <w:rsid w:val="00160569"/>
    <w:rsid w:val="00160AB9"/>
    <w:rsid w:val="00167D67"/>
    <w:rsid w:val="00176145"/>
    <w:rsid w:val="00176686"/>
    <w:rsid w:val="00195C7C"/>
    <w:rsid w:val="00196694"/>
    <w:rsid w:val="001A1C44"/>
    <w:rsid w:val="001A3629"/>
    <w:rsid w:val="001B4F04"/>
    <w:rsid w:val="001E5865"/>
    <w:rsid w:val="001F10A6"/>
    <w:rsid w:val="001F267F"/>
    <w:rsid w:val="001F6787"/>
    <w:rsid w:val="0020532B"/>
    <w:rsid w:val="002160D4"/>
    <w:rsid w:val="00217FCF"/>
    <w:rsid w:val="00224B37"/>
    <w:rsid w:val="002269B6"/>
    <w:rsid w:val="002336BC"/>
    <w:rsid w:val="0024608D"/>
    <w:rsid w:val="00255EE1"/>
    <w:rsid w:val="002658A5"/>
    <w:rsid w:val="00273A6E"/>
    <w:rsid w:val="00274972"/>
    <w:rsid w:val="002A24C1"/>
    <w:rsid w:val="002B53F7"/>
    <w:rsid w:val="002E0EB9"/>
    <w:rsid w:val="002E3E78"/>
    <w:rsid w:val="002F5DDA"/>
    <w:rsid w:val="00303B0A"/>
    <w:rsid w:val="003144BB"/>
    <w:rsid w:val="003161F4"/>
    <w:rsid w:val="00321FC6"/>
    <w:rsid w:val="0032549E"/>
    <w:rsid w:val="00331872"/>
    <w:rsid w:val="003535BC"/>
    <w:rsid w:val="003622F6"/>
    <w:rsid w:val="00362AE6"/>
    <w:rsid w:val="00365C37"/>
    <w:rsid w:val="00371B19"/>
    <w:rsid w:val="00377CA1"/>
    <w:rsid w:val="00382024"/>
    <w:rsid w:val="0039121A"/>
    <w:rsid w:val="00393FBA"/>
    <w:rsid w:val="003A2B0B"/>
    <w:rsid w:val="003A4412"/>
    <w:rsid w:val="003C3CCD"/>
    <w:rsid w:val="003D01F6"/>
    <w:rsid w:val="003D3CAF"/>
    <w:rsid w:val="003F766E"/>
    <w:rsid w:val="00414807"/>
    <w:rsid w:val="004213B5"/>
    <w:rsid w:val="004223B8"/>
    <w:rsid w:val="004303DA"/>
    <w:rsid w:val="00455B77"/>
    <w:rsid w:val="0046686E"/>
    <w:rsid w:val="00474EA5"/>
    <w:rsid w:val="00482984"/>
    <w:rsid w:val="004B165C"/>
    <w:rsid w:val="004C03FF"/>
    <w:rsid w:val="004C60C8"/>
    <w:rsid w:val="004D3316"/>
    <w:rsid w:val="004D6B48"/>
    <w:rsid w:val="004E336A"/>
    <w:rsid w:val="004F1C32"/>
    <w:rsid w:val="00500323"/>
    <w:rsid w:val="00530E03"/>
    <w:rsid w:val="00541946"/>
    <w:rsid w:val="0056184B"/>
    <w:rsid w:val="0056713C"/>
    <w:rsid w:val="00567A43"/>
    <w:rsid w:val="005724C0"/>
    <w:rsid w:val="005966BF"/>
    <w:rsid w:val="005B6772"/>
    <w:rsid w:val="005D4208"/>
    <w:rsid w:val="005E20B0"/>
    <w:rsid w:val="006000C1"/>
    <w:rsid w:val="00617195"/>
    <w:rsid w:val="00657BE7"/>
    <w:rsid w:val="00667A28"/>
    <w:rsid w:val="00671E69"/>
    <w:rsid w:val="00675E3D"/>
    <w:rsid w:val="00685555"/>
    <w:rsid w:val="00685A15"/>
    <w:rsid w:val="00686315"/>
    <w:rsid w:val="00690E55"/>
    <w:rsid w:val="00695CE5"/>
    <w:rsid w:val="00696EAA"/>
    <w:rsid w:val="006C0015"/>
    <w:rsid w:val="006C5B7F"/>
    <w:rsid w:val="006D376E"/>
    <w:rsid w:val="006E0D3D"/>
    <w:rsid w:val="006E1077"/>
    <w:rsid w:val="006E14B8"/>
    <w:rsid w:val="00703283"/>
    <w:rsid w:val="00720951"/>
    <w:rsid w:val="00724662"/>
    <w:rsid w:val="00734442"/>
    <w:rsid w:val="00736205"/>
    <w:rsid w:val="00754F7A"/>
    <w:rsid w:val="007622CE"/>
    <w:rsid w:val="00776301"/>
    <w:rsid w:val="007C1B45"/>
    <w:rsid w:val="007C7BAE"/>
    <w:rsid w:val="007D02A5"/>
    <w:rsid w:val="007D5A50"/>
    <w:rsid w:val="007E129B"/>
    <w:rsid w:val="007F19F2"/>
    <w:rsid w:val="008006B4"/>
    <w:rsid w:val="0080095E"/>
    <w:rsid w:val="00803644"/>
    <w:rsid w:val="00804FC6"/>
    <w:rsid w:val="00807911"/>
    <w:rsid w:val="00823AF7"/>
    <w:rsid w:val="00824222"/>
    <w:rsid w:val="008324B0"/>
    <w:rsid w:val="00833A48"/>
    <w:rsid w:val="008342AD"/>
    <w:rsid w:val="008419F3"/>
    <w:rsid w:val="00846EDE"/>
    <w:rsid w:val="00847712"/>
    <w:rsid w:val="008569E9"/>
    <w:rsid w:val="008727E4"/>
    <w:rsid w:val="00876E69"/>
    <w:rsid w:val="008773B6"/>
    <w:rsid w:val="0087791B"/>
    <w:rsid w:val="00885150"/>
    <w:rsid w:val="0089050B"/>
    <w:rsid w:val="00893CC4"/>
    <w:rsid w:val="008A1B0E"/>
    <w:rsid w:val="008B4326"/>
    <w:rsid w:val="008C53A7"/>
    <w:rsid w:val="008D03BB"/>
    <w:rsid w:val="008D241F"/>
    <w:rsid w:val="008E3F48"/>
    <w:rsid w:val="009039D5"/>
    <w:rsid w:val="009051B3"/>
    <w:rsid w:val="009052D2"/>
    <w:rsid w:val="00912268"/>
    <w:rsid w:val="00926B45"/>
    <w:rsid w:val="0092773C"/>
    <w:rsid w:val="00930FD0"/>
    <w:rsid w:val="009369BE"/>
    <w:rsid w:val="0093781A"/>
    <w:rsid w:val="00967CDF"/>
    <w:rsid w:val="00971F78"/>
    <w:rsid w:val="009816E5"/>
    <w:rsid w:val="00983644"/>
    <w:rsid w:val="009A296F"/>
    <w:rsid w:val="009A5AE7"/>
    <w:rsid w:val="009A7D2E"/>
    <w:rsid w:val="009C632E"/>
    <w:rsid w:val="009E18EB"/>
    <w:rsid w:val="009E6978"/>
    <w:rsid w:val="00A10BCC"/>
    <w:rsid w:val="00A11F0E"/>
    <w:rsid w:val="00A15903"/>
    <w:rsid w:val="00A30EC6"/>
    <w:rsid w:val="00A36C16"/>
    <w:rsid w:val="00A373E4"/>
    <w:rsid w:val="00A4765D"/>
    <w:rsid w:val="00A5122B"/>
    <w:rsid w:val="00A54DAF"/>
    <w:rsid w:val="00A57252"/>
    <w:rsid w:val="00A62CF9"/>
    <w:rsid w:val="00A62EA0"/>
    <w:rsid w:val="00A66B10"/>
    <w:rsid w:val="00A70673"/>
    <w:rsid w:val="00A740B2"/>
    <w:rsid w:val="00A925B3"/>
    <w:rsid w:val="00AB210F"/>
    <w:rsid w:val="00AB3380"/>
    <w:rsid w:val="00AC796A"/>
    <w:rsid w:val="00AF0008"/>
    <w:rsid w:val="00AF285B"/>
    <w:rsid w:val="00B16085"/>
    <w:rsid w:val="00B22927"/>
    <w:rsid w:val="00B27222"/>
    <w:rsid w:val="00B30EE6"/>
    <w:rsid w:val="00B43670"/>
    <w:rsid w:val="00B44A09"/>
    <w:rsid w:val="00B567E1"/>
    <w:rsid w:val="00B62C03"/>
    <w:rsid w:val="00B76AD6"/>
    <w:rsid w:val="00B8721C"/>
    <w:rsid w:val="00B87418"/>
    <w:rsid w:val="00B923AD"/>
    <w:rsid w:val="00B9454A"/>
    <w:rsid w:val="00BA5474"/>
    <w:rsid w:val="00BA79C4"/>
    <w:rsid w:val="00BB61E6"/>
    <w:rsid w:val="00BD51D6"/>
    <w:rsid w:val="00BE1478"/>
    <w:rsid w:val="00BF0DAB"/>
    <w:rsid w:val="00C0096E"/>
    <w:rsid w:val="00C03E37"/>
    <w:rsid w:val="00C51382"/>
    <w:rsid w:val="00C547D5"/>
    <w:rsid w:val="00C5605F"/>
    <w:rsid w:val="00C57464"/>
    <w:rsid w:val="00C70A62"/>
    <w:rsid w:val="00C7342F"/>
    <w:rsid w:val="00C73CE0"/>
    <w:rsid w:val="00C83ED0"/>
    <w:rsid w:val="00C85490"/>
    <w:rsid w:val="00CA0AA8"/>
    <w:rsid w:val="00CA449F"/>
    <w:rsid w:val="00CB421F"/>
    <w:rsid w:val="00CC57BC"/>
    <w:rsid w:val="00CC717B"/>
    <w:rsid w:val="00CD2C02"/>
    <w:rsid w:val="00CD5C02"/>
    <w:rsid w:val="00CE0E3E"/>
    <w:rsid w:val="00CF04EC"/>
    <w:rsid w:val="00CF6D33"/>
    <w:rsid w:val="00D13264"/>
    <w:rsid w:val="00D13ADC"/>
    <w:rsid w:val="00D275B0"/>
    <w:rsid w:val="00D30811"/>
    <w:rsid w:val="00D325B8"/>
    <w:rsid w:val="00D36D91"/>
    <w:rsid w:val="00D46893"/>
    <w:rsid w:val="00D50499"/>
    <w:rsid w:val="00D57F6B"/>
    <w:rsid w:val="00D60B08"/>
    <w:rsid w:val="00D731B9"/>
    <w:rsid w:val="00D73954"/>
    <w:rsid w:val="00D74AB7"/>
    <w:rsid w:val="00D77062"/>
    <w:rsid w:val="00D8122B"/>
    <w:rsid w:val="00D84EAD"/>
    <w:rsid w:val="00D858C4"/>
    <w:rsid w:val="00D93C19"/>
    <w:rsid w:val="00D948D3"/>
    <w:rsid w:val="00DA3EBA"/>
    <w:rsid w:val="00DA45BF"/>
    <w:rsid w:val="00DA6318"/>
    <w:rsid w:val="00DC0ECC"/>
    <w:rsid w:val="00DC49F4"/>
    <w:rsid w:val="00DC7B92"/>
    <w:rsid w:val="00DF4409"/>
    <w:rsid w:val="00E0583D"/>
    <w:rsid w:val="00E167E2"/>
    <w:rsid w:val="00E21B86"/>
    <w:rsid w:val="00E21D5D"/>
    <w:rsid w:val="00E25798"/>
    <w:rsid w:val="00E37456"/>
    <w:rsid w:val="00E37BF0"/>
    <w:rsid w:val="00E47510"/>
    <w:rsid w:val="00E57ABF"/>
    <w:rsid w:val="00E608F5"/>
    <w:rsid w:val="00E748D8"/>
    <w:rsid w:val="00E74B0B"/>
    <w:rsid w:val="00E824DF"/>
    <w:rsid w:val="00EA7FC9"/>
    <w:rsid w:val="00EB1085"/>
    <w:rsid w:val="00EC1EE0"/>
    <w:rsid w:val="00ED17C3"/>
    <w:rsid w:val="00EF3AB2"/>
    <w:rsid w:val="00F02F66"/>
    <w:rsid w:val="00F02FBA"/>
    <w:rsid w:val="00F12DA1"/>
    <w:rsid w:val="00F35356"/>
    <w:rsid w:val="00F41024"/>
    <w:rsid w:val="00F4531E"/>
    <w:rsid w:val="00F61C8B"/>
    <w:rsid w:val="00F6698A"/>
    <w:rsid w:val="00F7177F"/>
    <w:rsid w:val="00F7355E"/>
    <w:rsid w:val="00F77624"/>
    <w:rsid w:val="00F83DA3"/>
    <w:rsid w:val="00F84926"/>
    <w:rsid w:val="00F915F1"/>
    <w:rsid w:val="00FB28E1"/>
    <w:rsid w:val="00FB61A8"/>
    <w:rsid w:val="00FC4B98"/>
    <w:rsid w:val="00FC790D"/>
    <w:rsid w:val="00FD05CD"/>
    <w:rsid w:val="00FD0FBA"/>
    <w:rsid w:val="00FE0386"/>
    <w:rsid w:val="00FE2D0F"/>
    <w:rsid w:val="00FE57D4"/>
    <w:rsid w:val="00FF5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FBA"/>
    <w:pPr>
      <w:spacing w:after="0"/>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050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9050B"/>
    <w:rPr>
      <w:b/>
      <w:bCs/>
    </w:rPr>
  </w:style>
  <w:style w:type="character" w:styleId="Collegamentoipertestuale">
    <w:name w:val="Hyperlink"/>
    <w:basedOn w:val="Carpredefinitoparagrafo"/>
    <w:uiPriority w:val="99"/>
    <w:semiHidden/>
    <w:unhideWhenUsed/>
    <w:rsid w:val="0089050B"/>
    <w:rPr>
      <w:color w:val="0000FF"/>
      <w:u w:val="single"/>
    </w:rPr>
  </w:style>
  <w:style w:type="character" w:styleId="Enfasicorsivo">
    <w:name w:val="Emphasis"/>
    <w:basedOn w:val="Carpredefinitoparagrafo"/>
    <w:uiPriority w:val="20"/>
    <w:qFormat/>
    <w:rsid w:val="008905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FBA"/>
    <w:pPr>
      <w:spacing w:after="0"/>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9050B"/>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9050B"/>
    <w:rPr>
      <w:b/>
      <w:bCs/>
    </w:rPr>
  </w:style>
  <w:style w:type="character" w:styleId="Collegamentoipertestuale">
    <w:name w:val="Hyperlink"/>
    <w:basedOn w:val="Carpredefinitoparagrafo"/>
    <w:uiPriority w:val="99"/>
    <w:semiHidden/>
    <w:unhideWhenUsed/>
    <w:rsid w:val="0089050B"/>
    <w:rPr>
      <w:color w:val="0000FF"/>
      <w:u w:val="single"/>
    </w:rPr>
  </w:style>
  <w:style w:type="character" w:styleId="Enfasicorsivo">
    <w:name w:val="Emphasis"/>
    <w:basedOn w:val="Carpredefinitoparagrafo"/>
    <w:uiPriority w:val="20"/>
    <w:qFormat/>
    <w:rsid w:val="008905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mandaonline.serviziocivile.it/" TargetMode="External"/><Relationship Id="rId3" Type="http://schemas.microsoft.com/office/2007/relationships/stylesWithEffects" Target="stylesWithEffects.xml"/><Relationship Id="rId7" Type="http://schemas.openxmlformats.org/officeDocument/2006/relationships/hyperlink" Target="https://www.serviziocivile.gov.it/menusx/bandi/selezione-volontari/bandoord201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ziocivile.gov.it/menusx/bandi/selezione-volontari/bandoord2019.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id.gov.it/it/piattaforme/spi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605</Words>
  <Characters>3452</Characters>
  <Application>Microsoft Office Word</Application>
  <DocSecurity>0</DocSecurity>
  <Lines>28</Lines>
  <Paragraphs>8</Paragraphs>
  <ScaleCrop>false</ScaleCrop>
  <Company>Hewlett-Packard Company</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Croce Bianca Segr</dc:creator>
  <cp:lastModifiedBy>Croce Bianca Segr</cp:lastModifiedBy>
  <cp:revision>1</cp:revision>
  <dcterms:created xsi:type="dcterms:W3CDTF">2019-09-10T16:08:00Z</dcterms:created>
  <dcterms:modified xsi:type="dcterms:W3CDTF">2019-09-10T16:09:00Z</dcterms:modified>
</cp:coreProperties>
</file>